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94E" w:rsidRDefault="0030394E" w:rsidP="0030394E">
      <w:pPr>
        <w:widowControl/>
        <w:spacing w:line="500" w:lineRule="exac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附件1</w:t>
      </w:r>
    </w:p>
    <w:p w:rsidR="0030394E" w:rsidRDefault="0030394E" w:rsidP="0030394E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安徽建工集团总承包公司成熟人才</w:t>
      </w:r>
    </w:p>
    <w:p w:rsidR="0030394E" w:rsidRDefault="0030394E" w:rsidP="0030394E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招聘岗位一览表</w:t>
      </w:r>
    </w:p>
    <w:p w:rsidR="00FD1642" w:rsidRPr="00FD1642" w:rsidRDefault="00FD1642" w:rsidP="00FD1642">
      <w:pPr>
        <w:pStyle w:val="2"/>
        <w:rPr>
          <w:rFonts w:hint="eastAsia"/>
        </w:rPr>
      </w:pPr>
    </w:p>
    <w:tbl>
      <w:tblPr>
        <w:tblStyle w:val="a5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27"/>
        <w:gridCol w:w="1432"/>
        <w:gridCol w:w="6946"/>
        <w:gridCol w:w="718"/>
      </w:tblGrid>
      <w:tr w:rsidR="0030394E" w:rsidTr="00367A06">
        <w:trPr>
          <w:trHeight w:hRule="exact" w:val="668"/>
          <w:tblHeader/>
          <w:jc w:val="center"/>
        </w:trPr>
        <w:tc>
          <w:tcPr>
            <w:tcW w:w="827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432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招聘岗位</w:t>
            </w:r>
          </w:p>
        </w:tc>
        <w:tc>
          <w:tcPr>
            <w:tcW w:w="6946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岗位要求</w:t>
            </w:r>
          </w:p>
        </w:tc>
        <w:tc>
          <w:tcPr>
            <w:tcW w:w="718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招聘人数</w:t>
            </w:r>
          </w:p>
        </w:tc>
      </w:tr>
      <w:tr w:rsidR="0030394E" w:rsidTr="00367A06">
        <w:trPr>
          <w:trHeight w:hRule="exact" w:val="2169"/>
          <w:jc w:val="center"/>
        </w:trPr>
        <w:tc>
          <w:tcPr>
            <w:tcW w:w="827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32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所属单位</w:t>
            </w:r>
          </w:p>
          <w:p w:rsidR="0030394E" w:rsidRDefault="0030394E" w:rsidP="00F95AF8">
            <w:pPr>
              <w:pStyle w:val="2"/>
            </w:pPr>
          </w:p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财务投资部</w:t>
            </w:r>
          </w:p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6946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会计、财务管理、审计等相关专业本科及以上学历</w:t>
            </w:r>
            <w:r w:rsidR="00FD164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。</w:t>
            </w:r>
          </w:p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工作经验：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具有5年及以上投建类企业财务管理工作经验，熟悉国家财务会计法律法规，能够熟练使用财务管理软件，具备良好的表达沟通和组织协调能力等。</w:t>
            </w:r>
          </w:p>
          <w:p w:rsidR="0030394E" w:rsidRPr="00465E3F" w:rsidRDefault="0030394E" w:rsidP="00F95AF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会计专业中级及以上职称或持有相应注册类证</w:t>
            </w:r>
            <w:r w:rsidR="00465E3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书。</w:t>
            </w:r>
          </w:p>
        </w:tc>
        <w:tc>
          <w:tcPr>
            <w:tcW w:w="718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</w:tr>
      <w:tr w:rsidR="0030394E" w:rsidTr="00367A06">
        <w:trPr>
          <w:trHeight w:hRule="exact" w:val="1879"/>
          <w:jc w:val="center"/>
        </w:trPr>
        <w:tc>
          <w:tcPr>
            <w:tcW w:w="827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432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afterLines="50" w:after="156"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所属单位</w:t>
            </w:r>
          </w:p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综合管理岗</w:t>
            </w:r>
          </w:p>
        </w:tc>
        <w:tc>
          <w:tcPr>
            <w:tcW w:w="6946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中文、新闻及管理类等相关专业本科及以上学历。</w:t>
            </w:r>
          </w:p>
          <w:p w:rsidR="0030394E" w:rsidRDefault="0030394E" w:rsidP="00F95AF8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工作经验：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具有3年及以上行政、人力资源管理等企业管理相关工作经验，熟悉各类行政公文格式及写作要求，文字功底好，有较强的语言表达和组织沟通能力。</w:t>
            </w:r>
          </w:p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中级及以上职称或持有相关职业资格证书。</w:t>
            </w:r>
          </w:p>
        </w:tc>
        <w:tc>
          <w:tcPr>
            <w:tcW w:w="718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30394E" w:rsidTr="00367A06">
        <w:trPr>
          <w:trHeight w:hRule="exact" w:val="2525"/>
          <w:jc w:val="center"/>
        </w:trPr>
        <w:tc>
          <w:tcPr>
            <w:tcW w:w="827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432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afterLines="50" w:after="156"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所属项目部</w:t>
            </w:r>
          </w:p>
          <w:p w:rsidR="0030394E" w:rsidRDefault="0030394E" w:rsidP="00F95AF8">
            <w:pPr>
              <w:pStyle w:val="2"/>
              <w:ind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4"/>
                <w:szCs w:val="24"/>
              </w:rPr>
              <w:t>项目经理</w:t>
            </w:r>
          </w:p>
          <w:p w:rsidR="0030394E" w:rsidRDefault="0030394E" w:rsidP="00F95AF8">
            <w:pPr>
              <w:pStyle w:val="2"/>
              <w:ind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4"/>
                <w:szCs w:val="24"/>
              </w:rPr>
              <w:t>（房建类）</w:t>
            </w:r>
          </w:p>
        </w:tc>
        <w:tc>
          <w:tcPr>
            <w:tcW w:w="6946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建筑工程类相关专业本科及以上学历。</w:t>
            </w:r>
          </w:p>
          <w:p w:rsidR="0030394E" w:rsidRDefault="0030394E" w:rsidP="00F95AF8">
            <w:pPr>
              <w:pStyle w:val="TableParagraph"/>
              <w:spacing w:line="360" w:lineRule="exact"/>
              <w:ind w:right="145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工作经验：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具有5年及以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上房建类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项目施工一线现场管理工作经验，至少全程担任过一个及以上大型房建项目经理岗位，或承担过两个及以上大型房建项目副职（生产副经理、技术负责人）岗位工作，具有良好的组织、沟通、协调能力等。</w:t>
            </w:r>
          </w:p>
          <w:p w:rsidR="00D71EA7" w:rsidRPr="00326A33" w:rsidRDefault="0030394E" w:rsidP="00326A3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持有一级建造师执业资格证书。</w:t>
            </w:r>
          </w:p>
        </w:tc>
        <w:tc>
          <w:tcPr>
            <w:tcW w:w="718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30394E" w:rsidTr="00367A06">
        <w:trPr>
          <w:trHeight w:hRule="exact" w:val="2264"/>
          <w:jc w:val="center"/>
        </w:trPr>
        <w:tc>
          <w:tcPr>
            <w:tcW w:w="827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432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afterLines="50" w:after="156"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所属项目部</w:t>
            </w:r>
          </w:p>
          <w:p w:rsidR="0030394E" w:rsidRDefault="0030394E" w:rsidP="00F95AF8">
            <w:pPr>
              <w:pStyle w:val="2"/>
              <w:ind w:firstLine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4"/>
                <w:szCs w:val="24"/>
              </w:rPr>
              <w:t>技术负责人</w:t>
            </w:r>
          </w:p>
          <w:p w:rsidR="0030394E" w:rsidRDefault="0030394E" w:rsidP="00F95AF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4"/>
                <w:szCs w:val="24"/>
              </w:rPr>
              <w:t>（房建类）</w:t>
            </w:r>
          </w:p>
        </w:tc>
        <w:tc>
          <w:tcPr>
            <w:tcW w:w="6946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学历要求：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建筑工程类相关专业本科及以上学历。</w:t>
            </w:r>
          </w:p>
          <w:p w:rsidR="0030394E" w:rsidRDefault="0030394E" w:rsidP="00F95AF8">
            <w:pPr>
              <w:pStyle w:val="TableParagraph"/>
              <w:spacing w:line="360" w:lineRule="exact"/>
              <w:ind w:right="145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工作经验：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具有5年及以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上房建类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项目施工一线技术管理工作经验，至少全程担任过一个及以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上房建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项目技术负责人岗位或同类岗位工作，具有良好的组织、沟通、协调能力等。</w:t>
            </w:r>
          </w:p>
          <w:p w:rsidR="0030394E" w:rsidRDefault="0030394E" w:rsidP="00F95AF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持证要求：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建筑工程类专业中级及以上技术职称。</w:t>
            </w:r>
          </w:p>
        </w:tc>
        <w:tc>
          <w:tcPr>
            <w:tcW w:w="718" w:type="dxa"/>
            <w:vAlign w:val="center"/>
          </w:tcPr>
          <w:p w:rsidR="0030394E" w:rsidRDefault="0030394E" w:rsidP="00F95AF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2</w:t>
            </w:r>
          </w:p>
        </w:tc>
      </w:tr>
      <w:tr w:rsidR="0030394E" w:rsidTr="00367A06">
        <w:trPr>
          <w:trHeight w:hRule="exact" w:val="558"/>
          <w:jc w:val="center"/>
        </w:trPr>
        <w:tc>
          <w:tcPr>
            <w:tcW w:w="9205" w:type="dxa"/>
            <w:gridSpan w:val="3"/>
            <w:vAlign w:val="center"/>
          </w:tcPr>
          <w:p w:rsidR="0030394E" w:rsidRDefault="0030394E" w:rsidP="00F95AF8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ar"/>
              </w:rPr>
              <w:t>合   计</w:t>
            </w:r>
          </w:p>
        </w:tc>
        <w:tc>
          <w:tcPr>
            <w:tcW w:w="718" w:type="dxa"/>
            <w:vAlign w:val="center"/>
          </w:tcPr>
          <w:p w:rsidR="0030394E" w:rsidRDefault="0030394E" w:rsidP="00F95AF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9</w:t>
            </w:r>
          </w:p>
        </w:tc>
      </w:tr>
    </w:tbl>
    <w:p w:rsidR="0030394E" w:rsidRPr="00C07B98" w:rsidRDefault="0030394E">
      <w:pPr>
        <w:rPr>
          <w:rFonts w:ascii="黑体" w:eastAsia="黑体" w:hAnsi="黑体" w:cs="黑体"/>
          <w:kern w:val="0"/>
        </w:rPr>
      </w:pPr>
    </w:p>
    <w:sectPr w:rsidR="0030394E" w:rsidRPr="00C07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8BC" w:rsidRDefault="00E868BC" w:rsidP="00877B2E">
      <w:r>
        <w:separator/>
      </w:r>
    </w:p>
  </w:endnote>
  <w:endnote w:type="continuationSeparator" w:id="0">
    <w:p w:rsidR="00E868BC" w:rsidRDefault="00E868BC" w:rsidP="0087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8BC" w:rsidRDefault="00E868BC" w:rsidP="00877B2E">
      <w:r>
        <w:separator/>
      </w:r>
    </w:p>
  </w:footnote>
  <w:footnote w:type="continuationSeparator" w:id="0">
    <w:p w:rsidR="00E868BC" w:rsidRDefault="00E868BC" w:rsidP="0087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4E"/>
    <w:rsid w:val="0030394E"/>
    <w:rsid w:val="00326A33"/>
    <w:rsid w:val="00367A06"/>
    <w:rsid w:val="00465E3F"/>
    <w:rsid w:val="00877B2E"/>
    <w:rsid w:val="00886752"/>
    <w:rsid w:val="00C07B98"/>
    <w:rsid w:val="00D71EA7"/>
    <w:rsid w:val="00E868BC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83611"/>
  <w15:chartTrackingRefBased/>
  <w15:docId w15:val="{7315E0B7-4D48-4236-A5F6-5FA8318F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0394E"/>
    <w:pPr>
      <w:widowControl w:val="0"/>
      <w:jc w:val="both"/>
    </w:pPr>
    <w:rPr>
      <w:rFonts w:ascii="仿宋_GB2312" w:eastAsia="仿宋_GB2312" w:hAnsi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0394E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30394E"/>
    <w:rPr>
      <w:rFonts w:ascii="仿宋_GB2312" w:eastAsia="仿宋_GB2312" w:hAnsi="仿宋_GB2312" w:cs="仿宋_GB2312"/>
      <w:sz w:val="32"/>
      <w:szCs w:val="32"/>
    </w:rPr>
  </w:style>
  <w:style w:type="paragraph" w:styleId="2">
    <w:name w:val="Body Text First Indent 2"/>
    <w:basedOn w:val="a3"/>
    <w:link w:val="20"/>
    <w:unhideWhenUsed/>
    <w:qFormat/>
    <w:rsid w:val="0030394E"/>
    <w:pPr>
      <w:spacing w:after="0"/>
      <w:ind w:leftChars="0" w:left="0" w:firstLine="210"/>
    </w:pPr>
    <w:rPr>
      <w:rFonts w:ascii="Times New Roman"/>
      <w:sz w:val="21"/>
    </w:rPr>
  </w:style>
  <w:style w:type="character" w:customStyle="1" w:styleId="20">
    <w:name w:val="正文文本首行缩进 2 字符"/>
    <w:basedOn w:val="a4"/>
    <w:link w:val="2"/>
    <w:rsid w:val="0030394E"/>
    <w:rPr>
      <w:rFonts w:ascii="Times New Roman" w:eastAsia="仿宋_GB2312" w:hAnsi="仿宋_GB2312" w:cs="仿宋_GB2312"/>
      <w:sz w:val="32"/>
      <w:szCs w:val="32"/>
    </w:rPr>
  </w:style>
  <w:style w:type="table" w:styleId="a5">
    <w:name w:val="Table Grid"/>
    <w:basedOn w:val="a1"/>
    <w:qFormat/>
    <w:rsid w:val="003039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0394E"/>
  </w:style>
  <w:style w:type="paragraph" w:styleId="a6">
    <w:name w:val="header"/>
    <w:basedOn w:val="a"/>
    <w:link w:val="a7"/>
    <w:uiPriority w:val="99"/>
    <w:unhideWhenUsed/>
    <w:rsid w:val="00877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77B2E"/>
    <w:rPr>
      <w:rFonts w:ascii="仿宋_GB2312" w:eastAsia="仿宋_GB2312" w:hAnsi="仿宋_GB2312" w:cs="仿宋_GB231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77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77B2E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 敏</dc:creator>
  <cp:keywords/>
  <dc:description/>
  <cp:lastModifiedBy>骆 敏</cp:lastModifiedBy>
  <cp:revision>8</cp:revision>
  <dcterms:created xsi:type="dcterms:W3CDTF">2022-12-05T08:31:00Z</dcterms:created>
  <dcterms:modified xsi:type="dcterms:W3CDTF">2022-12-05T11:00:00Z</dcterms:modified>
</cp:coreProperties>
</file>